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F0" w:rsidRPr="004D2953" w:rsidRDefault="00D72B5D" w:rsidP="00D72B5D">
      <w:pPr>
        <w:tabs>
          <w:tab w:val="left" w:pos="1080"/>
          <w:tab w:val="left" w:pos="1440"/>
          <w:tab w:val="left" w:leader="dot" w:pos="8640"/>
        </w:tabs>
        <w:jc w:val="center"/>
        <w:rPr>
          <w:sz w:val="22"/>
          <w:szCs w:val="22"/>
          <w:u w:val="single"/>
        </w:rPr>
      </w:pPr>
      <w:bookmarkStart w:id="0" w:name="_GoBack"/>
      <w:bookmarkEnd w:id="0"/>
      <w:r w:rsidRPr="004D2953">
        <w:rPr>
          <w:sz w:val="22"/>
          <w:szCs w:val="22"/>
          <w:u w:val="single"/>
        </w:rPr>
        <w:t>CLUBS/ACTIVITIES</w:t>
      </w:r>
    </w:p>
    <w:p w:rsidR="00D72B5D" w:rsidRPr="004D535F" w:rsidRDefault="00D72B5D" w:rsidP="00D72B5D">
      <w:pPr>
        <w:tabs>
          <w:tab w:val="left" w:pos="1080"/>
          <w:tab w:val="left" w:pos="1440"/>
          <w:tab w:val="left" w:leader="dot" w:pos="8640"/>
        </w:tabs>
        <w:jc w:val="center"/>
        <w:rPr>
          <w:sz w:val="21"/>
          <w:szCs w:val="21"/>
          <w:u w:val="single"/>
        </w:rPr>
      </w:pPr>
    </w:p>
    <w:tbl>
      <w:tblPr>
        <w:tblStyle w:val="TableGrid"/>
        <w:tblW w:w="0" w:type="auto"/>
        <w:tblLook w:val="04A0" w:firstRow="1" w:lastRow="0" w:firstColumn="1" w:lastColumn="0" w:noHBand="0" w:noVBand="1"/>
      </w:tblPr>
      <w:tblGrid>
        <w:gridCol w:w="9350"/>
      </w:tblGrid>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ARS NOVA</w:t>
            </w:r>
          </w:p>
          <w:p w:rsidR="00D72B5D" w:rsidRPr="004D535F" w:rsidRDefault="00D72B5D" w:rsidP="004D535F">
            <w:pPr>
              <w:rPr>
                <w:color w:val="000000"/>
                <w:sz w:val="21"/>
                <w:szCs w:val="21"/>
              </w:rPr>
            </w:pPr>
            <w:proofErr w:type="spellStart"/>
            <w:r w:rsidRPr="004D535F">
              <w:rPr>
                <w:color w:val="000000"/>
                <w:sz w:val="21"/>
                <w:szCs w:val="21"/>
              </w:rPr>
              <w:t>Ars</w:t>
            </w:r>
            <w:proofErr w:type="spellEnd"/>
            <w:r w:rsidRPr="004D535F">
              <w:rPr>
                <w:color w:val="000000"/>
                <w:sz w:val="21"/>
                <w:szCs w:val="21"/>
              </w:rPr>
              <w:t xml:space="preserve"> Nova Theater program is available for students in Grades 7 – 12.  The program is designed to provide theater and stage experience to our students.  In addition to a student cast, there may also be a student director, student manager, stage crew, lighting crew, ticket crew, and a program committee.  Rehearsals are scheduled during the evening, as requested by the faculty director.  Public and school performances will be schedule</w:t>
            </w:r>
            <w:r w:rsidR="004D535F" w:rsidRPr="004D535F">
              <w:rPr>
                <w:color w:val="000000"/>
                <w:sz w:val="21"/>
                <w:szCs w:val="21"/>
              </w:rPr>
              <w:t xml:space="preserve">d as determined by the faculty </w:t>
            </w:r>
            <w:r w:rsidRPr="004D535F">
              <w:rPr>
                <w:color w:val="000000"/>
                <w:sz w:val="21"/>
                <w:szCs w:val="21"/>
              </w:rPr>
              <w:t>director and building principals.</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ART CLUB</w:t>
            </w:r>
          </w:p>
          <w:p w:rsidR="00D72B5D" w:rsidRPr="004D535F" w:rsidRDefault="00D72B5D" w:rsidP="004D535F">
            <w:pPr>
              <w:pStyle w:val="owapara"/>
              <w:rPr>
                <w:rFonts w:ascii="Calibri" w:hAnsi="Calibri"/>
                <w:color w:val="000000"/>
                <w:sz w:val="21"/>
                <w:szCs w:val="21"/>
              </w:rPr>
            </w:pPr>
            <w:r w:rsidRPr="004D535F">
              <w:rPr>
                <w:sz w:val="21"/>
                <w:szCs w:val="21"/>
              </w:rPr>
              <w:t>Op</w:t>
            </w:r>
            <w:r w:rsidR="004D2953">
              <w:rPr>
                <w:sz w:val="21"/>
                <w:szCs w:val="21"/>
              </w:rPr>
              <w:t xml:space="preserve">en to students in grades 7-12.  </w:t>
            </w:r>
            <w:r w:rsidR="004D535F" w:rsidRPr="004D535F">
              <w:rPr>
                <w:sz w:val="21"/>
                <w:szCs w:val="21"/>
              </w:rPr>
              <w:t xml:space="preserve">Students in this club do art related projects for school, such as t-shirts and murals.   </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BLUE ARROWHEAD</w:t>
            </w:r>
          </w:p>
          <w:p w:rsidR="00D72B5D" w:rsidRPr="004D535F" w:rsidRDefault="00D72B5D" w:rsidP="00184667">
            <w:pPr>
              <w:tabs>
                <w:tab w:val="left" w:pos="1080"/>
                <w:tab w:val="left" w:pos="1440"/>
                <w:tab w:val="left" w:leader="dot" w:pos="8640"/>
              </w:tabs>
              <w:rPr>
                <w:sz w:val="21"/>
                <w:szCs w:val="21"/>
              </w:rPr>
            </w:pPr>
            <w:r w:rsidRPr="004D535F">
              <w:rPr>
                <w:sz w:val="21"/>
                <w:szCs w:val="21"/>
              </w:rPr>
              <w:t>The Muncy Jr</w:t>
            </w:r>
            <w:proofErr w:type="gramStart"/>
            <w:r w:rsidRPr="004D535F">
              <w:rPr>
                <w:sz w:val="21"/>
                <w:szCs w:val="21"/>
              </w:rPr>
              <w:t>./</w:t>
            </w:r>
            <w:proofErr w:type="gramEnd"/>
            <w:r w:rsidRPr="004D535F">
              <w:rPr>
                <w:sz w:val="21"/>
                <w:szCs w:val="21"/>
              </w:rPr>
              <w:t>Sr. High School Blue Arrowhead Club is open to and composed of students in grades 7 – 12 who enjoy writing with purpose and creativity.  This club is designed to enhance writing skills/abilities and foster open mindedness along with respectful communication through choice of words both written and spoken.  The Blue Arrowhead Advisor will encourage club members to share their pieces of work with fellow club members in a positive atmosphere.  It is the sincere hope to help each student find their “voice” through their writing so they may be an assertive, effective and respectful member of our society.</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CHESS CLUB</w:t>
            </w:r>
          </w:p>
          <w:p w:rsidR="00D72B5D" w:rsidRPr="004D535F" w:rsidRDefault="00D72B5D" w:rsidP="00184667">
            <w:pPr>
              <w:tabs>
                <w:tab w:val="left" w:pos="1080"/>
                <w:tab w:val="left" w:pos="1440"/>
                <w:tab w:val="left" w:leader="dot" w:pos="8640"/>
              </w:tabs>
              <w:rPr>
                <w:sz w:val="21"/>
                <w:szCs w:val="21"/>
              </w:rPr>
            </w:pPr>
            <w:r w:rsidRPr="004D535F">
              <w:rPr>
                <w:sz w:val="21"/>
                <w:szCs w:val="21"/>
              </w:rPr>
              <w:t>The Chess Club is available to students in grades 7-12.  The club is designed to teach concentration, strategy, and sportsmanship through the game of Chess.</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CHRISTIAN CLUB</w:t>
            </w:r>
          </w:p>
          <w:p w:rsidR="00D72B5D" w:rsidRPr="004D535F" w:rsidRDefault="00D72B5D" w:rsidP="00184667">
            <w:pPr>
              <w:rPr>
                <w:sz w:val="21"/>
                <w:szCs w:val="21"/>
              </w:rPr>
            </w:pPr>
            <w:r w:rsidRPr="004D535F">
              <w:rPr>
                <w:color w:val="000000"/>
                <w:sz w:val="21"/>
                <w:szCs w:val="21"/>
              </w:rPr>
              <w:t xml:space="preserve">The focus of The Christian Club is to provide Christian fellowship in the school environment and opportunities to serve school and local community needs.  Members are eligible to participate in Christian entertainment and informative programs.  Students in Grades 7 – 12 are eligible for membership.  </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DIVERSITY CLUB</w:t>
            </w:r>
          </w:p>
          <w:p w:rsidR="00D72B5D" w:rsidRPr="004D535F" w:rsidRDefault="00D72B5D" w:rsidP="00184667">
            <w:pPr>
              <w:rPr>
                <w:color w:val="000000"/>
                <w:sz w:val="21"/>
                <w:szCs w:val="21"/>
              </w:rPr>
            </w:pPr>
            <w:r w:rsidRPr="004D535F">
              <w:rPr>
                <w:color w:val="000000"/>
                <w:sz w:val="21"/>
                <w:szCs w:val="21"/>
              </w:rPr>
              <w:t>The Diversity Club is open to all 7-12 grade students.  The purpose of this organization is to promote, support, and embrace the diversity of our school and community.</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color w:val="000000"/>
                <w:sz w:val="21"/>
                <w:szCs w:val="21"/>
                <w:u w:val="single"/>
              </w:rPr>
            </w:pPr>
            <w:r w:rsidRPr="004D535F">
              <w:rPr>
                <w:sz w:val="21"/>
                <w:szCs w:val="21"/>
                <w:u w:val="single"/>
              </w:rPr>
              <w:t>FOREIGN LANGUAGE CLUB</w:t>
            </w:r>
            <w:r w:rsidRPr="004D535F">
              <w:rPr>
                <w:color w:val="000000"/>
                <w:sz w:val="21"/>
                <w:szCs w:val="21"/>
                <w:u w:val="single"/>
              </w:rPr>
              <w:t xml:space="preserve"> </w:t>
            </w:r>
          </w:p>
          <w:p w:rsidR="00D72B5D" w:rsidRPr="004D535F" w:rsidRDefault="00D72B5D" w:rsidP="00184667">
            <w:pPr>
              <w:tabs>
                <w:tab w:val="left" w:pos="1080"/>
                <w:tab w:val="left" w:pos="1440"/>
                <w:tab w:val="left" w:leader="dot" w:pos="8640"/>
              </w:tabs>
              <w:rPr>
                <w:sz w:val="21"/>
                <w:szCs w:val="21"/>
              </w:rPr>
            </w:pPr>
            <w:r w:rsidRPr="004D535F">
              <w:rPr>
                <w:color w:val="000000"/>
                <w:sz w:val="21"/>
                <w:szCs w:val="21"/>
              </w:rPr>
              <w:t>Foreign Language Club is for students in Grades 8– 12.  The purpose of the Foreign Language Club is to encourage students to become aware of differences and similarities in culture and to motivate them in the reasons for learning a foreign language.</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FUTURE BUSINESS LEADERS OF AMERICA (FBLA)</w:t>
            </w:r>
          </w:p>
          <w:p w:rsidR="00D72B5D" w:rsidRPr="004D535F" w:rsidRDefault="00D72B5D" w:rsidP="00184667">
            <w:pPr>
              <w:pStyle w:val="Default"/>
              <w:rPr>
                <w:sz w:val="21"/>
                <w:szCs w:val="21"/>
              </w:rPr>
            </w:pPr>
            <w:r w:rsidRPr="004D535F">
              <w:rPr>
                <w:sz w:val="21"/>
                <w:szCs w:val="21"/>
              </w:rPr>
              <w:t>Future Business Leaders of America (FBLA) is a national organization created to help high school students develop competent, aggressive business leadership; strengthen the confidence of students in themselves and their work; create more interest in and understanding of American business enterprise; encourage members in the development of individual projects that contribute to the improvement of home, business, and community; develop character, prepare for useful citizenship, and foster patriotism; encourage and practice efficient money management; encourage scholarship and promote school loyalty; assist students in the establishment of occupational goals; and facilitate the transition from school to work.</w:t>
            </w:r>
            <w:r w:rsidR="004D535F" w:rsidRPr="004D535F">
              <w:rPr>
                <w:sz w:val="21"/>
                <w:szCs w:val="21"/>
              </w:rPr>
              <w:t xml:space="preserve"> </w:t>
            </w:r>
            <w:r w:rsidRPr="004D535F">
              <w:rPr>
                <w:sz w:val="21"/>
                <w:szCs w:val="21"/>
              </w:rPr>
              <w:t>To achieve these goals FBLA participates in a variety of regional, state, and national activities, including, but not limited to: Regional Leadership Workshop, State Leadership Workshop, Regional Leadership Conference, State Leadership Conference, and the National Leadership Conference. Local members also participate and sponsor an assortment of local activities such as: Indian Fest, various fundraising events, local volunteering, discussion about le</w:t>
            </w:r>
            <w:r w:rsidR="004D2953">
              <w:rPr>
                <w:sz w:val="21"/>
                <w:szCs w:val="21"/>
              </w:rPr>
              <w:t>adership and business. General m</w:t>
            </w:r>
            <w:r w:rsidRPr="004D535F">
              <w:rPr>
                <w:sz w:val="21"/>
                <w:szCs w:val="21"/>
              </w:rPr>
              <w:t>embership is op</w:t>
            </w:r>
            <w:r w:rsidR="008E2A12">
              <w:rPr>
                <w:sz w:val="21"/>
                <w:szCs w:val="21"/>
              </w:rPr>
              <w:t xml:space="preserve">en to all students </w:t>
            </w:r>
            <w:r w:rsidRPr="004D535F">
              <w:rPr>
                <w:sz w:val="21"/>
                <w:szCs w:val="21"/>
              </w:rPr>
              <w:t>who have an interest in developing business and leadership skills.</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KEY CLUB</w:t>
            </w:r>
          </w:p>
          <w:p w:rsidR="00D72B5D" w:rsidRPr="004D535F" w:rsidRDefault="00D72B5D" w:rsidP="00534CE3">
            <w:pPr>
              <w:rPr>
                <w:b/>
                <w:sz w:val="21"/>
                <w:szCs w:val="21"/>
              </w:rPr>
            </w:pPr>
            <w:r w:rsidRPr="004D535F">
              <w:rPr>
                <w:color w:val="000000"/>
                <w:sz w:val="21"/>
                <w:szCs w:val="21"/>
              </w:rPr>
              <w:t xml:space="preserve">The Muncy Chapter of Kiwanis International sponsors the Muncy High School Key Club.  The purpose of the club is to model the Kiwanis theme of “service”.  This includes both service to school and service to community.  To achieve this goal, the club conducts various projects to benefit the citizens of the Muncy community.  </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M CLUB</w:t>
            </w:r>
          </w:p>
          <w:p w:rsidR="00D72B5D" w:rsidRPr="004D535F" w:rsidRDefault="00D72B5D" w:rsidP="00184667">
            <w:pPr>
              <w:rPr>
                <w:color w:val="000000"/>
                <w:sz w:val="21"/>
                <w:szCs w:val="21"/>
              </w:rPr>
            </w:pPr>
            <w:r w:rsidRPr="004D535F">
              <w:rPr>
                <w:color w:val="000000"/>
                <w:sz w:val="21"/>
                <w:szCs w:val="21"/>
              </w:rPr>
              <w:lastRenderedPageBreak/>
              <w:t>The Muncy M Club will provide an organization that students may participate in the aid in school spirit throughout the Muncy Community and the Muncy Student body and aid in raising money for student varsity jackets and other items that would either benefit Muncy Athletes or increase school spirit.</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lastRenderedPageBreak/>
              <w:t>ODYSSEY OF THE MIND</w:t>
            </w:r>
          </w:p>
          <w:p w:rsidR="00D72B5D" w:rsidRPr="004D535F" w:rsidRDefault="00D72B5D" w:rsidP="00184667">
            <w:pPr>
              <w:rPr>
                <w:sz w:val="21"/>
                <w:szCs w:val="21"/>
              </w:rPr>
            </w:pPr>
            <w:r w:rsidRPr="004D535F">
              <w:rPr>
                <w:color w:val="000000"/>
                <w:sz w:val="21"/>
                <w:szCs w:val="21"/>
              </w:rPr>
              <w:t>Odyssey of the Mind (OM) is an international competition in creative problem solving.  Students in Grades 4 – 12 are eligible to compete.  Teams consist of seven students divided into divisions based on grade level and the problem chosen by the team.  Coaches and judges consist of volunteer parents and teachers.  The team organization begins in October.  Regional competition takes place in March.  Teams that advance at the Regional level compete at the State competition in April.  The World competition is held in June.</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OUTDOOR CLUB</w:t>
            </w:r>
          </w:p>
          <w:p w:rsidR="00D72B5D" w:rsidRPr="004D535F" w:rsidRDefault="00D72B5D" w:rsidP="00184667">
            <w:pPr>
              <w:rPr>
                <w:color w:val="000000"/>
                <w:sz w:val="21"/>
                <w:szCs w:val="21"/>
              </w:rPr>
            </w:pPr>
            <w:r w:rsidRPr="004D535F">
              <w:rPr>
                <w:color w:val="000000"/>
                <w:sz w:val="21"/>
                <w:szCs w:val="21"/>
              </w:rPr>
              <w:t>The Outdoor Club is open to students in Grades 7 – 12.  The purpose of the organization is to provide outdoor activities in order to promote environmental awareness at Muncy Jr</w:t>
            </w:r>
            <w:proofErr w:type="gramStart"/>
            <w:r w:rsidRPr="004D535F">
              <w:rPr>
                <w:color w:val="000000"/>
                <w:sz w:val="21"/>
                <w:szCs w:val="21"/>
              </w:rPr>
              <w:t>./</w:t>
            </w:r>
            <w:proofErr w:type="gramEnd"/>
            <w:r w:rsidRPr="004D535F">
              <w:rPr>
                <w:color w:val="000000"/>
                <w:sz w:val="21"/>
                <w:szCs w:val="21"/>
              </w:rPr>
              <w:t>Sr. High School.  During the year, student members will have the opportunity to attend various outings.</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SADD</w:t>
            </w:r>
          </w:p>
          <w:p w:rsidR="00D72B5D" w:rsidRPr="004D535F" w:rsidRDefault="00D72B5D" w:rsidP="00184667">
            <w:pPr>
              <w:rPr>
                <w:sz w:val="21"/>
                <w:szCs w:val="21"/>
              </w:rPr>
            </w:pPr>
            <w:r w:rsidRPr="004D535F">
              <w:rPr>
                <w:sz w:val="21"/>
                <w:szCs w:val="21"/>
              </w:rPr>
              <w:t>This organization, Students Against Destructive Decisions, was born out of growing concern for people, especially teenagers, who drive under the influence of al</w:t>
            </w:r>
            <w:r w:rsidR="004D2953">
              <w:rPr>
                <w:sz w:val="21"/>
                <w:szCs w:val="21"/>
              </w:rPr>
              <w:t xml:space="preserve">cohol.  Students at Muncy </w:t>
            </w:r>
            <w:r w:rsidRPr="004D535F">
              <w:rPr>
                <w:sz w:val="21"/>
                <w:szCs w:val="21"/>
              </w:rPr>
              <w:t>High School have banded together to try to do something about this national problem.  The student members of SADD share four common goals:  To help save their own lives and the lives of others.  To educate fellow students concerning the problem of drinking and driving.  To increase public awareness of the problem of drinking and driving.  To provide their peers with an opportunity to talk about their attitudes and behavior toward alcohol and drugs.</w:t>
            </w:r>
          </w:p>
          <w:p w:rsidR="00D72B5D" w:rsidRPr="004D535F" w:rsidRDefault="00D72B5D" w:rsidP="00184667">
            <w:pPr>
              <w:rPr>
                <w:sz w:val="21"/>
                <w:szCs w:val="21"/>
              </w:rPr>
            </w:pPr>
            <w:r w:rsidRPr="004D535F">
              <w:rPr>
                <w:color w:val="000000"/>
                <w:sz w:val="21"/>
                <w:szCs w:val="21"/>
              </w:rPr>
              <w:t>SADD conducts various activities throughout the year aimed at accomplishing their goals.  Students also hold fundraisers to help support future projects.  Membership is open to all interested students in Grades 7 – 12.</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SCIENCE CLUB/SCIENCE OLYMPIAD</w:t>
            </w:r>
          </w:p>
          <w:p w:rsidR="00D72B5D" w:rsidRPr="004D535F" w:rsidRDefault="00D72B5D" w:rsidP="00184667">
            <w:pPr>
              <w:pStyle w:val="Heading2"/>
              <w:jc w:val="left"/>
              <w:outlineLvl w:val="1"/>
              <w:rPr>
                <w:rFonts w:ascii="Times New Roman" w:hAnsi="Times New Roman"/>
                <w:b/>
                <w:sz w:val="21"/>
                <w:szCs w:val="21"/>
              </w:rPr>
            </w:pPr>
            <w:r w:rsidRPr="004D535F">
              <w:rPr>
                <w:rFonts w:ascii="Times New Roman" w:hAnsi="Times New Roman"/>
                <w:sz w:val="21"/>
                <w:szCs w:val="21"/>
              </w:rPr>
              <w:t>The Science Club is open to students in Grades 7 – 12.  The focus of the club is to provide opportunities for students to compete in various Regional and State science competitions.  Student members are also eligible to attend field trips and informative sessions at area colleges.</w:t>
            </w:r>
          </w:p>
        </w:tc>
      </w:tr>
      <w:tr w:rsidR="00D72B5D" w:rsidRPr="004D535F" w:rsidTr="00184667">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STUDENT COUNCIL</w:t>
            </w:r>
          </w:p>
          <w:p w:rsidR="00D72B5D" w:rsidRPr="004D535F" w:rsidRDefault="00D72B5D" w:rsidP="00184667">
            <w:pPr>
              <w:rPr>
                <w:color w:val="000000"/>
                <w:sz w:val="21"/>
                <w:szCs w:val="21"/>
              </w:rPr>
            </w:pPr>
            <w:r w:rsidRPr="004D535F">
              <w:rPr>
                <w:color w:val="000000"/>
                <w:sz w:val="21"/>
                <w:szCs w:val="21"/>
              </w:rPr>
              <w:t>The purpose of the Student Council is to develop att</w:t>
            </w:r>
            <w:r w:rsidR="004D2953">
              <w:rPr>
                <w:color w:val="000000"/>
                <w:sz w:val="21"/>
                <w:szCs w:val="21"/>
              </w:rPr>
              <w:t xml:space="preserve">itudes of and practice in good </w:t>
            </w:r>
            <w:r w:rsidRPr="004D535F">
              <w:rPr>
                <w:color w:val="000000"/>
                <w:sz w:val="21"/>
                <w:szCs w:val="21"/>
              </w:rPr>
              <w:t>Citizenship; improve harmonious relations through the entire school morale; assist in management of school; provide a forum for student expression; and promote the</w:t>
            </w:r>
            <w:r w:rsidR="004D2953">
              <w:rPr>
                <w:color w:val="000000"/>
                <w:sz w:val="21"/>
                <w:szCs w:val="21"/>
              </w:rPr>
              <w:t xml:space="preserve"> general welfare of the school.  </w:t>
            </w:r>
            <w:r w:rsidRPr="004D535F">
              <w:rPr>
                <w:color w:val="000000"/>
                <w:sz w:val="21"/>
                <w:szCs w:val="21"/>
              </w:rPr>
              <w:t xml:space="preserve">To achieve these goals, Student Council sponsors Secret Pal and Spirit Weeks, dances, assemblies, contests, and special activities near the Holidays.  Several students attend National, State, Regional, and District meetings.  The main objective of the Council is to make </w:t>
            </w:r>
            <w:proofErr w:type="spellStart"/>
            <w:r w:rsidRPr="004D535F">
              <w:rPr>
                <w:color w:val="000000"/>
                <w:sz w:val="21"/>
                <w:szCs w:val="21"/>
              </w:rPr>
              <w:t>Muncy</w:t>
            </w:r>
            <w:proofErr w:type="spellEnd"/>
            <w:r w:rsidRPr="004D535F">
              <w:rPr>
                <w:color w:val="000000"/>
                <w:sz w:val="21"/>
                <w:szCs w:val="21"/>
              </w:rPr>
              <w:t xml:space="preserve"> Jr/</w:t>
            </w:r>
            <w:proofErr w:type="spellStart"/>
            <w:r w:rsidRPr="004D535F">
              <w:rPr>
                <w:color w:val="000000"/>
                <w:sz w:val="21"/>
                <w:szCs w:val="21"/>
              </w:rPr>
              <w:t>Sr</w:t>
            </w:r>
            <w:proofErr w:type="spellEnd"/>
            <w:r w:rsidRPr="004D535F">
              <w:rPr>
                <w:color w:val="000000"/>
                <w:sz w:val="21"/>
                <w:szCs w:val="21"/>
              </w:rPr>
              <w:t xml:space="preserve"> High School the best school ever.  General membership is composed of students elected from each grade representing each homeroom, as well as members at large.</w:t>
            </w:r>
          </w:p>
        </w:tc>
      </w:tr>
      <w:tr w:rsidR="00D72B5D" w:rsidRPr="004D535F" w:rsidTr="00184667">
        <w:trPr>
          <w:trHeight w:val="323"/>
        </w:trPr>
        <w:tc>
          <w:tcPr>
            <w:tcW w:w="9576" w:type="dxa"/>
          </w:tcPr>
          <w:p w:rsidR="00D72B5D" w:rsidRPr="004D535F" w:rsidRDefault="00D72B5D" w:rsidP="00184667">
            <w:pPr>
              <w:tabs>
                <w:tab w:val="left" w:pos="1080"/>
                <w:tab w:val="left" w:pos="1440"/>
                <w:tab w:val="left" w:leader="dot" w:pos="8640"/>
              </w:tabs>
              <w:rPr>
                <w:sz w:val="21"/>
                <w:szCs w:val="21"/>
                <w:u w:val="single"/>
              </w:rPr>
            </w:pPr>
            <w:r w:rsidRPr="004D535F">
              <w:rPr>
                <w:sz w:val="21"/>
                <w:szCs w:val="21"/>
                <w:u w:val="single"/>
              </w:rPr>
              <w:t>TECHNOLOGY AND COMPUTER CLUB</w:t>
            </w:r>
          </w:p>
          <w:p w:rsidR="00D72B5D" w:rsidRPr="004D535F" w:rsidRDefault="00D72B5D" w:rsidP="00184667">
            <w:pPr>
              <w:rPr>
                <w:sz w:val="21"/>
                <w:szCs w:val="21"/>
              </w:rPr>
            </w:pPr>
            <w:r w:rsidRPr="004D535F">
              <w:rPr>
                <w:sz w:val="21"/>
                <w:szCs w:val="21"/>
              </w:rPr>
              <w:t>The Technology and Computer Club at Muncy School District encompasses grades 7-12 at the Jr. Sr. High School. We hold meetings during activity periods and either before or after school pending student schedules. The club is divided into Jr. High section grades 7-9 and Sr. High section grades 10-12. One of the main goals of the club is to increase technology literacy of students through the applications of concepts taught in the regular classroom as well as through activities that the club will perform during monthly meetings. Meetings will be used as a time to plan and collaborate for competitions such as the PA Computer Fair and Pennsylvania College of Technology. At the PA Computer Fair, students can gain real-world experiences through applications while working in teams to compete against local schools. Also, competitions will allow students to network with other students around the state and share ideas to solve future technological problems of tomorrow. The overall main goal of the Technology and Computer club is to develop leadership skills in the students at Muncy School District.</w:t>
            </w:r>
          </w:p>
        </w:tc>
      </w:tr>
      <w:tr w:rsidR="00D72B5D" w:rsidRPr="004D535F" w:rsidTr="00184667">
        <w:tc>
          <w:tcPr>
            <w:tcW w:w="9576" w:type="dxa"/>
          </w:tcPr>
          <w:p w:rsidR="00D72B5D" w:rsidRPr="004D535F" w:rsidRDefault="00D72B5D" w:rsidP="00184667">
            <w:pPr>
              <w:rPr>
                <w:sz w:val="21"/>
                <w:szCs w:val="21"/>
                <w:u w:val="single"/>
              </w:rPr>
            </w:pPr>
            <w:r w:rsidRPr="004D535F">
              <w:rPr>
                <w:sz w:val="21"/>
                <w:szCs w:val="21"/>
                <w:u w:val="single"/>
              </w:rPr>
              <w:t>WEIGHT TRAINING CLUB</w:t>
            </w:r>
          </w:p>
          <w:p w:rsidR="00D72B5D" w:rsidRPr="004D535F" w:rsidRDefault="00D72B5D" w:rsidP="00184667">
            <w:pPr>
              <w:autoSpaceDE w:val="0"/>
              <w:autoSpaceDN w:val="0"/>
              <w:adjustRightInd w:val="0"/>
              <w:rPr>
                <w:color w:val="000000"/>
                <w:sz w:val="21"/>
                <w:szCs w:val="21"/>
              </w:rPr>
            </w:pPr>
            <w:r w:rsidRPr="004D535F">
              <w:rPr>
                <w:color w:val="000000"/>
                <w:sz w:val="21"/>
                <w:szCs w:val="21"/>
              </w:rPr>
              <w:t xml:space="preserve">The purpose of the Muncy Weight Training Club is to discuss and execute life time health and fitness exercises and nutritional habits which in turn will lead to being well rounded individuals and positive contributors to society.  The club would have members, both male and female students that attend the Muncy High School.  These members would coordinate and take the lead on the Weight Training Club </w:t>
            </w:r>
            <w:r w:rsidRPr="004D535F">
              <w:rPr>
                <w:color w:val="000000"/>
                <w:sz w:val="21"/>
                <w:szCs w:val="21"/>
              </w:rPr>
              <w:lastRenderedPageBreak/>
              <w:t>fundraisers and marketing of future activities or events the club would develop or participate in.  To be a member of the club doesn’t require that a student we involved with weight training but that student must show interest in improving themselves both mentally and physically.</w:t>
            </w:r>
          </w:p>
        </w:tc>
      </w:tr>
    </w:tbl>
    <w:p w:rsidR="00D72B5D" w:rsidRPr="004D535F" w:rsidRDefault="00D72B5D" w:rsidP="00D72B5D">
      <w:pPr>
        <w:tabs>
          <w:tab w:val="left" w:pos="1080"/>
          <w:tab w:val="left" w:pos="1440"/>
          <w:tab w:val="left" w:leader="dot" w:pos="8640"/>
        </w:tabs>
        <w:rPr>
          <w:sz w:val="20"/>
          <w:szCs w:val="20"/>
          <w:u w:val="single"/>
        </w:rPr>
      </w:pPr>
    </w:p>
    <w:p w:rsidR="00D42FF0" w:rsidRPr="004D535F" w:rsidRDefault="00D42FF0" w:rsidP="00D42FF0">
      <w:pPr>
        <w:tabs>
          <w:tab w:val="left" w:pos="1080"/>
          <w:tab w:val="left" w:pos="1440"/>
          <w:tab w:val="left" w:leader="dot" w:pos="8640"/>
        </w:tabs>
        <w:rPr>
          <w:sz w:val="20"/>
          <w:szCs w:val="20"/>
        </w:rPr>
      </w:pPr>
      <w:r w:rsidRPr="004D535F">
        <w:rPr>
          <w:sz w:val="20"/>
          <w:szCs w:val="20"/>
        </w:rPr>
        <w:tab/>
      </w:r>
    </w:p>
    <w:p w:rsidR="00D42FF0" w:rsidRPr="004D535F" w:rsidRDefault="00D42FF0" w:rsidP="00D42FF0">
      <w:pPr>
        <w:tabs>
          <w:tab w:val="left" w:pos="1080"/>
          <w:tab w:val="left" w:pos="1440"/>
          <w:tab w:val="left" w:leader="dot" w:pos="8640"/>
        </w:tabs>
        <w:rPr>
          <w:sz w:val="20"/>
          <w:szCs w:val="20"/>
        </w:rPr>
      </w:pPr>
      <w:r w:rsidRPr="004D535F">
        <w:rPr>
          <w:sz w:val="20"/>
          <w:szCs w:val="20"/>
        </w:rPr>
        <w:tab/>
      </w:r>
    </w:p>
    <w:p w:rsidR="00D42FF0" w:rsidRPr="00A30E62" w:rsidRDefault="00D42FF0" w:rsidP="00D42FF0">
      <w:pPr>
        <w:tabs>
          <w:tab w:val="left" w:pos="1080"/>
          <w:tab w:val="left" w:pos="1440"/>
          <w:tab w:val="left" w:leader="dot" w:pos="8640"/>
        </w:tabs>
      </w:pPr>
      <w:r w:rsidRPr="00A30E62">
        <w:tab/>
      </w:r>
    </w:p>
    <w:p w:rsidR="00D42FF0" w:rsidRPr="00A30E62" w:rsidRDefault="00D42FF0" w:rsidP="00D42FF0">
      <w:pPr>
        <w:tabs>
          <w:tab w:val="left" w:pos="1080"/>
          <w:tab w:val="left" w:pos="1440"/>
          <w:tab w:val="left" w:leader="dot" w:pos="8640"/>
        </w:tabs>
      </w:pPr>
      <w:r w:rsidRPr="00A30E62">
        <w:tab/>
      </w:r>
    </w:p>
    <w:p w:rsidR="00D42FF0" w:rsidRPr="00A30E62" w:rsidRDefault="00D42FF0" w:rsidP="0008619E">
      <w:pPr>
        <w:tabs>
          <w:tab w:val="left" w:pos="1080"/>
          <w:tab w:val="left" w:pos="1440"/>
          <w:tab w:val="left" w:leader="dot" w:pos="8640"/>
        </w:tabs>
      </w:pPr>
      <w:r w:rsidRPr="00A30E62">
        <w:tab/>
      </w:r>
    </w:p>
    <w:p w:rsidR="00D42FF0" w:rsidRPr="00A30E62" w:rsidRDefault="00D42FF0" w:rsidP="00D42FF0">
      <w:pPr>
        <w:tabs>
          <w:tab w:val="left" w:pos="1080"/>
          <w:tab w:val="left" w:pos="1440"/>
          <w:tab w:val="left" w:leader="dot" w:pos="8640"/>
        </w:tabs>
      </w:pPr>
      <w:r>
        <w:tab/>
      </w:r>
    </w:p>
    <w:p w:rsidR="00CF57B3" w:rsidRDefault="00CF57B3"/>
    <w:p w:rsidR="00D72B5D" w:rsidRDefault="00D72B5D"/>
    <w:p w:rsidR="00D72B5D" w:rsidRDefault="00D72B5D"/>
    <w:p w:rsidR="00D72B5D" w:rsidRDefault="00D72B5D"/>
    <w:p w:rsidR="00D72B5D" w:rsidRDefault="00D72B5D"/>
    <w:p w:rsidR="00D72B5D" w:rsidRDefault="00D72B5D"/>
    <w:p w:rsidR="00D72B5D" w:rsidRDefault="00D72B5D"/>
    <w:p w:rsidR="00D72B5D" w:rsidRDefault="00D72B5D"/>
    <w:p w:rsidR="00D72B5D" w:rsidRDefault="00D72B5D"/>
    <w:p w:rsidR="00D72B5D" w:rsidRDefault="00D72B5D"/>
    <w:p w:rsidR="00D72B5D" w:rsidRDefault="00D72B5D"/>
    <w:p w:rsidR="00D72B5D" w:rsidRDefault="00D72B5D"/>
    <w:sectPr w:rsidR="00D7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F0"/>
    <w:rsid w:val="00043D18"/>
    <w:rsid w:val="0008619E"/>
    <w:rsid w:val="004D2953"/>
    <w:rsid w:val="004D535F"/>
    <w:rsid w:val="00534CE3"/>
    <w:rsid w:val="00540603"/>
    <w:rsid w:val="00765031"/>
    <w:rsid w:val="008B3656"/>
    <w:rsid w:val="008E2A12"/>
    <w:rsid w:val="00CF57B3"/>
    <w:rsid w:val="00D42FF0"/>
    <w:rsid w:val="00D72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76541-126E-4951-A210-EBE7263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B5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619E"/>
    <w:pPr>
      <w:keepNext/>
      <w:jc w:val="center"/>
      <w:outlineLvl w:val="1"/>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61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08619E"/>
    <w:rPr>
      <w:rFonts w:ascii="Arial" w:eastAsia="Times New Roman" w:hAnsi="Arial" w:cs="Times New Roman"/>
      <w:sz w:val="44"/>
      <w:szCs w:val="24"/>
    </w:rPr>
  </w:style>
  <w:style w:type="paragraph" w:customStyle="1" w:styleId="owapara">
    <w:name w:val="owapara"/>
    <w:basedOn w:val="Normal"/>
    <w:rsid w:val="004D535F"/>
    <w:rPr>
      <w:rFonts w:eastAsiaTheme="minorHAnsi"/>
    </w:rPr>
  </w:style>
  <w:style w:type="paragraph" w:styleId="BalloonText">
    <w:name w:val="Balloon Text"/>
    <w:basedOn w:val="Normal"/>
    <w:link w:val="BalloonTextChar"/>
    <w:uiPriority w:val="99"/>
    <w:semiHidden/>
    <w:unhideWhenUsed/>
    <w:rsid w:val="004D2953"/>
    <w:rPr>
      <w:rFonts w:ascii="Tahoma" w:hAnsi="Tahoma" w:cs="Tahoma"/>
      <w:sz w:val="16"/>
      <w:szCs w:val="16"/>
    </w:rPr>
  </w:style>
  <w:style w:type="character" w:customStyle="1" w:styleId="BalloonTextChar">
    <w:name w:val="Balloon Text Char"/>
    <w:basedOn w:val="DefaultParagraphFont"/>
    <w:link w:val="BalloonText"/>
    <w:uiPriority w:val="99"/>
    <w:semiHidden/>
    <w:rsid w:val="004D29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57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MUNCYASD</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Rogan</dc:creator>
  <cp:lastModifiedBy>Jeanne Rogan</cp:lastModifiedBy>
  <cp:revision>2</cp:revision>
  <cp:lastPrinted>2013-09-10T16:00:00Z</cp:lastPrinted>
  <dcterms:created xsi:type="dcterms:W3CDTF">2020-05-18T12:30:00Z</dcterms:created>
  <dcterms:modified xsi:type="dcterms:W3CDTF">2020-05-18T12:30:00Z</dcterms:modified>
</cp:coreProperties>
</file>